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EA" w:rsidRPr="00250D1C" w:rsidRDefault="001340EA" w:rsidP="002B222B">
      <w:pPr>
        <w:jc w:val="center"/>
        <w:rPr>
          <w:rFonts w:ascii="Franklin Gothic Heavy" w:hAnsi="Franklin Gothic Heavy"/>
          <w:i/>
          <w:sz w:val="36"/>
          <w:szCs w:val="36"/>
        </w:rPr>
      </w:pPr>
    </w:p>
    <w:p w:rsidR="008F06E0" w:rsidRPr="00250D1C" w:rsidRDefault="002436F9" w:rsidP="002B222B">
      <w:pPr>
        <w:jc w:val="center"/>
        <w:rPr>
          <w:rFonts w:ascii="Franklin Gothic Heavy" w:hAnsi="Franklin Gothic Heavy"/>
          <w:i/>
          <w:sz w:val="36"/>
          <w:szCs w:val="36"/>
        </w:rPr>
      </w:pPr>
      <w:proofErr w:type="spellStart"/>
      <w:r w:rsidRPr="00250D1C">
        <w:rPr>
          <w:rFonts w:ascii="Franklin Gothic Heavy" w:hAnsi="Franklin Gothic Heavy"/>
          <w:i/>
          <w:sz w:val="36"/>
          <w:szCs w:val="36"/>
        </w:rPr>
        <w:t>FS</w:t>
      </w:r>
      <w:r w:rsidR="00710B8D" w:rsidRPr="00250D1C">
        <w:rPr>
          <w:rFonts w:ascii="Franklin Gothic Heavy" w:hAnsi="Franklin Gothic Heavy"/>
          <w:i/>
          <w:sz w:val="36"/>
          <w:szCs w:val="36"/>
        </w:rPr>
        <w:t>k</w:t>
      </w:r>
      <w:proofErr w:type="spellEnd"/>
      <w:r w:rsidR="001D5F29" w:rsidRPr="00250D1C">
        <w:rPr>
          <w:rFonts w:ascii="Franklin Gothic Heavy" w:hAnsi="Franklin Gothic Heavy"/>
          <w:i/>
          <w:sz w:val="36"/>
          <w:szCs w:val="36"/>
        </w:rPr>
        <w:t xml:space="preserve"> Bukovec</w:t>
      </w:r>
      <w:r w:rsidR="00F92E96" w:rsidRPr="00250D1C">
        <w:rPr>
          <w:rFonts w:ascii="Franklin Gothic Heavy" w:hAnsi="Franklin Gothic Heavy"/>
          <w:i/>
          <w:sz w:val="36"/>
          <w:szCs w:val="36"/>
        </w:rPr>
        <w:t xml:space="preserve"> Diviaky nad Nitricou</w:t>
      </w:r>
      <w:r w:rsidR="001D5F29" w:rsidRPr="00250D1C">
        <w:rPr>
          <w:rFonts w:ascii="Franklin Gothic Heavy" w:hAnsi="Franklin Gothic Heavy"/>
          <w:i/>
          <w:sz w:val="36"/>
          <w:szCs w:val="36"/>
        </w:rPr>
        <w:t xml:space="preserve"> v spolupráci Obecnou knižnicou </w:t>
      </w:r>
      <w:r w:rsidRPr="00250D1C">
        <w:rPr>
          <w:rFonts w:ascii="Franklin Gothic Heavy" w:hAnsi="Franklin Gothic Heavy"/>
          <w:i/>
          <w:sz w:val="36"/>
          <w:szCs w:val="36"/>
        </w:rPr>
        <w:t>Vás pozýva na kultúrne podujatie:</w:t>
      </w:r>
    </w:p>
    <w:p w:rsidR="002436F9" w:rsidRPr="00250D1C" w:rsidRDefault="00FD5942" w:rsidP="002436F9">
      <w:pPr>
        <w:spacing w:before="100" w:beforeAutospacing="1" w:after="100" w:afterAutospacing="1" w:line="240" w:lineRule="auto"/>
        <w:rPr>
          <w:rFonts w:ascii="CommercialScript BT" w:eastAsia="Times New Roman" w:hAnsi="CommercialScript BT" w:cs="Times New Roman"/>
          <w:b/>
          <w:color w:val="C00000"/>
          <w:sz w:val="120"/>
          <w:szCs w:val="120"/>
          <w:lang w:eastAsia="sk-SK"/>
        </w:rPr>
      </w:pPr>
      <w:r w:rsidRPr="00250D1C">
        <w:rPr>
          <w:b/>
          <w:strike/>
          <w:noProof/>
          <w:sz w:val="120"/>
          <w:szCs w:val="1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6560457</wp:posOffset>
            </wp:positionH>
            <wp:positionV relativeFrom="paragraph">
              <wp:posOffset>483416</wp:posOffset>
            </wp:positionV>
            <wp:extent cx="8213575" cy="74129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90" cy="741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698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F9" w:rsidRPr="00250D1C">
        <w:rPr>
          <w:rFonts w:ascii="CommercialScript BT" w:eastAsia="Times New Roman" w:hAnsi="CommercialScript BT" w:cs="Times New Roman"/>
          <w:b/>
          <w:color w:val="C00000"/>
          <w:sz w:val="120"/>
          <w:szCs w:val="120"/>
          <w:lang w:eastAsia="sk-SK"/>
        </w:rPr>
        <w:t>Čarovné Vianoce v kuchyni starej mamy</w:t>
      </w:r>
    </w:p>
    <w:p w:rsidR="002B222B" w:rsidRPr="00FD5942" w:rsidRDefault="002B222B" w:rsidP="0024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436F9" w:rsidRPr="00250D1C" w:rsidRDefault="002436F9" w:rsidP="002436F9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Kedy: </w:t>
      </w:r>
      <w:r w:rsidR="00EE1F3D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1</w:t>
      </w:r>
      <w:r w:rsidR="001D5F2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5</w:t>
      </w: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.12.201</w:t>
      </w:r>
      <w:r w:rsidR="001D5F2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9</w:t>
      </w: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(nedeľa) o</w:t>
      </w:r>
      <w:r w:rsidR="00FD5942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 14.</w:t>
      </w: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00</w:t>
      </w:r>
      <w:r w:rsidR="001D5F2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hod</w:t>
      </w: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</w:t>
      </w:r>
    </w:p>
    <w:p w:rsidR="002436F9" w:rsidRPr="00250D1C" w:rsidRDefault="002436F9" w:rsidP="002436F9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Kde: </w:t>
      </w:r>
      <w:r w:rsidR="007E63BC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ab/>
      </w: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Priestory </w:t>
      </w:r>
      <w:r w:rsidR="001D5F2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o</w:t>
      </w: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becnej knižnice</w:t>
      </w:r>
      <w:r w:rsidR="001D5F2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a obecného múzea</w:t>
      </w:r>
    </w:p>
    <w:p w:rsidR="00923581" w:rsidRDefault="00923581" w:rsidP="002436F9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</w:p>
    <w:p w:rsidR="001D5F29" w:rsidRPr="00250D1C" w:rsidRDefault="001D5F29" w:rsidP="002436F9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V programe o 14,00 hod vystúpi DFS Studnička</w:t>
      </w:r>
    </w:p>
    <w:p w:rsidR="001D5F29" w:rsidRPr="00250D1C" w:rsidRDefault="001D5F29" w:rsidP="002436F9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a </w:t>
      </w:r>
      <w:proofErr w:type="spellStart"/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FSk</w:t>
      </w:r>
      <w:proofErr w:type="spellEnd"/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BUKOVEC </w:t>
      </w:r>
    </w:p>
    <w:p w:rsidR="00923581" w:rsidRDefault="00923581" w:rsidP="002436F9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</w:p>
    <w:p w:rsidR="007E63BC" w:rsidRPr="00250D1C" w:rsidRDefault="001D5F29" w:rsidP="002436F9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Okrem toho </w:t>
      </w:r>
      <w:r w:rsidR="002436F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pre Vás</w:t>
      </w: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pripravujeme</w:t>
      </w:r>
      <w:r w:rsidR="002436F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: </w:t>
      </w:r>
      <w:r w:rsidR="007E63BC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</w:t>
      </w:r>
    </w:p>
    <w:p w:rsidR="007E63BC" w:rsidRPr="00250D1C" w:rsidRDefault="007E63BC" w:rsidP="00FD594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pohár vianočného punču</w:t>
      </w:r>
      <w:r w:rsidR="001D5F2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alebo vareného vínka</w:t>
      </w:r>
    </w:p>
    <w:p w:rsidR="002436F9" w:rsidRPr="00250D1C" w:rsidRDefault="007E63BC" w:rsidP="00FD594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pečenie čerstvých ob</w:t>
      </w:r>
      <w:r w:rsidR="002436F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látok</w:t>
      </w:r>
    </w:p>
    <w:p w:rsidR="002436F9" w:rsidRPr="00250D1C" w:rsidRDefault="007E63BC" w:rsidP="00FD594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o</w:t>
      </w:r>
      <w:r w:rsidR="002436F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chutnávka tradičných pochúťok</w:t>
      </w:r>
      <w:r w:rsidR="001340EA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 xml:space="preserve"> štedrovečerného stola</w:t>
      </w:r>
    </w:p>
    <w:p w:rsidR="002436F9" w:rsidRPr="00250D1C" w:rsidRDefault="007E63BC" w:rsidP="00FD5942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</w:pPr>
      <w:r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pr</w:t>
      </w:r>
      <w:r w:rsidR="002436F9" w:rsidRPr="00250D1C">
        <w:rPr>
          <w:rFonts w:ascii="Franklin Gothic Heavy" w:eastAsia="Times New Roman" w:hAnsi="Franklin Gothic Heavy" w:cs="Times New Roman"/>
          <w:i/>
          <w:sz w:val="40"/>
          <w:szCs w:val="40"/>
          <w:lang w:eastAsia="sk-SK"/>
        </w:rPr>
        <w:t>íjemná atmosféra spojená s vianočnými koledami</w:t>
      </w:r>
    </w:p>
    <w:p w:rsidR="00923581" w:rsidRDefault="00923581" w:rsidP="007E63BC">
      <w:pPr>
        <w:spacing w:before="100" w:beforeAutospacing="1" w:after="100" w:afterAutospacing="1" w:line="240" w:lineRule="auto"/>
        <w:rPr>
          <w:rFonts w:ascii="CommercialScript BT" w:eastAsia="Times New Roman" w:hAnsi="CommercialScript BT" w:cs="Times New Roman"/>
          <w:b/>
          <w:color w:val="C00000"/>
          <w:sz w:val="44"/>
          <w:szCs w:val="44"/>
          <w:lang w:eastAsia="sk-SK"/>
        </w:rPr>
      </w:pPr>
    </w:p>
    <w:p w:rsidR="00D75CE3" w:rsidRPr="00923581" w:rsidRDefault="001D5F29" w:rsidP="007E63BC">
      <w:pPr>
        <w:spacing w:before="100" w:beforeAutospacing="1" w:after="100" w:afterAutospacing="1" w:line="240" w:lineRule="auto"/>
        <w:rPr>
          <w:rFonts w:ascii="CommercialScript BT" w:eastAsia="Times New Roman" w:hAnsi="CommercialScript BT" w:cs="Times New Roman"/>
          <w:b/>
          <w:color w:val="C00000"/>
          <w:sz w:val="56"/>
          <w:szCs w:val="56"/>
          <w:lang w:eastAsia="sk-SK"/>
        </w:rPr>
      </w:pPr>
      <w:r w:rsidRPr="00923581">
        <w:rPr>
          <w:rFonts w:ascii="CommercialScript BT" w:eastAsia="Times New Roman" w:hAnsi="CommercialScript BT" w:cs="Times New Roman"/>
          <w:b/>
          <w:color w:val="C00000"/>
          <w:sz w:val="56"/>
          <w:szCs w:val="56"/>
          <w:lang w:eastAsia="sk-SK"/>
        </w:rPr>
        <w:t>T</w:t>
      </w:r>
      <w:r w:rsidR="002436F9" w:rsidRPr="00923581">
        <w:rPr>
          <w:rFonts w:ascii="CommercialScript BT" w:eastAsia="Times New Roman" w:hAnsi="CommercialScript BT" w:cs="Times New Roman"/>
          <w:b/>
          <w:color w:val="C00000"/>
          <w:sz w:val="56"/>
          <w:szCs w:val="56"/>
          <w:lang w:eastAsia="sk-SK"/>
        </w:rPr>
        <w:t>ešíme sa na Vás</w:t>
      </w:r>
      <w:r w:rsidR="007E63BC" w:rsidRPr="00923581">
        <w:rPr>
          <w:rFonts w:ascii="CommercialScript BT" w:eastAsia="Times New Roman" w:hAnsi="CommercialScript BT" w:cs="Times New Roman"/>
          <w:b/>
          <w:color w:val="C00000"/>
          <w:sz w:val="56"/>
          <w:szCs w:val="56"/>
          <w:lang w:eastAsia="sk-SK"/>
        </w:rPr>
        <w:t>! Všetci ste srdečné vítaní!</w:t>
      </w:r>
      <w:r w:rsidR="00D75CE3" w:rsidRPr="00923581">
        <w:rPr>
          <w:rFonts w:ascii="CommercialScript BT" w:eastAsia="Times New Roman" w:hAnsi="CommercialScript BT" w:cs="Times New Roman"/>
          <w:b/>
          <w:color w:val="C00000"/>
          <w:sz w:val="56"/>
          <w:szCs w:val="56"/>
          <w:lang w:eastAsia="sk-SK"/>
        </w:rPr>
        <w:t xml:space="preserve"> </w:t>
      </w:r>
    </w:p>
    <w:p w:rsidR="002436F9" w:rsidRPr="007E63BC" w:rsidRDefault="002436F9" w:rsidP="007E63BC">
      <w:pPr>
        <w:spacing w:before="100" w:beforeAutospacing="1" w:after="100" w:afterAutospacing="1" w:line="240" w:lineRule="auto"/>
        <w:rPr>
          <w:rFonts w:ascii="CommercialScript BT" w:eastAsia="Times New Roman" w:hAnsi="CommercialScript BT" w:cs="Times New Roman"/>
          <w:b/>
          <w:color w:val="C00000"/>
          <w:sz w:val="44"/>
          <w:szCs w:val="44"/>
          <w:lang w:eastAsia="sk-SK"/>
        </w:rPr>
      </w:pPr>
    </w:p>
    <w:sectPr w:rsidR="002436F9" w:rsidRPr="007E63BC" w:rsidSect="00250D1C">
      <w:pgSz w:w="23811" w:h="16838" w:orient="landscape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883"/>
    <w:multiLevelType w:val="hybridMultilevel"/>
    <w:tmpl w:val="6D2E0F7A"/>
    <w:lvl w:ilvl="0" w:tplc="2690D4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68"/>
    <w:rsid w:val="00010E05"/>
    <w:rsid w:val="001340EA"/>
    <w:rsid w:val="001D5F29"/>
    <w:rsid w:val="002436F9"/>
    <w:rsid w:val="00250D1C"/>
    <w:rsid w:val="002B222B"/>
    <w:rsid w:val="00395B06"/>
    <w:rsid w:val="00697465"/>
    <w:rsid w:val="00710B8D"/>
    <w:rsid w:val="007E63BC"/>
    <w:rsid w:val="008F06E0"/>
    <w:rsid w:val="00923581"/>
    <w:rsid w:val="00D75CE3"/>
    <w:rsid w:val="00DD3D68"/>
    <w:rsid w:val="00EE1F3D"/>
    <w:rsid w:val="00F4537F"/>
    <w:rsid w:val="00F92E96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1E4F"/>
  <w15:chartTrackingRefBased/>
  <w15:docId w15:val="{091E6084-ED13-4B1F-8D7A-8A026FC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Čechová</dc:creator>
  <cp:keywords/>
  <dc:description/>
  <cp:lastModifiedBy>Cechova,Anna,PRIEVIDZA,Quality Assurance</cp:lastModifiedBy>
  <cp:revision>4</cp:revision>
  <dcterms:created xsi:type="dcterms:W3CDTF">2019-11-25T09:11:00Z</dcterms:created>
  <dcterms:modified xsi:type="dcterms:W3CDTF">2019-11-27T08:17:00Z</dcterms:modified>
</cp:coreProperties>
</file>